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10" w:rsidRPr="00025A4D" w:rsidRDefault="00BE1010" w:rsidP="006B411A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25A4D">
        <w:rPr>
          <w:rFonts w:ascii="Times New Roman" w:hAnsi="Times New Roman"/>
          <w:b/>
          <w:sz w:val="28"/>
          <w:szCs w:val="28"/>
        </w:rPr>
        <w:t>ОТЗЫВ</w:t>
      </w:r>
    </w:p>
    <w:p w:rsidR="00BD4EEA" w:rsidRPr="00025A4D" w:rsidRDefault="00BD4EEA" w:rsidP="006B411A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D4EEA" w:rsidRPr="00EE4783" w:rsidRDefault="00BD4EEA" w:rsidP="00EE4783">
      <w:pPr>
        <w:pStyle w:val="Default"/>
        <w:jc w:val="both"/>
        <w:rPr>
          <w:sz w:val="28"/>
          <w:szCs w:val="28"/>
        </w:rPr>
      </w:pPr>
      <w:r w:rsidRPr="00EE4783">
        <w:rPr>
          <w:sz w:val="28"/>
          <w:szCs w:val="28"/>
        </w:rPr>
        <w:t xml:space="preserve">на автореферат диссертационной </w:t>
      </w:r>
      <w:proofErr w:type="gramStart"/>
      <w:r w:rsidRPr="00EE4783">
        <w:rPr>
          <w:sz w:val="28"/>
          <w:szCs w:val="28"/>
        </w:rPr>
        <w:t xml:space="preserve">работы </w:t>
      </w:r>
      <w:r w:rsidR="00EE4783" w:rsidRPr="00EE4783">
        <w:rPr>
          <w:sz w:val="28"/>
          <w:szCs w:val="28"/>
        </w:rPr>
        <w:t xml:space="preserve"> </w:t>
      </w:r>
      <w:r w:rsidR="00EE4783" w:rsidRPr="00EE4783">
        <w:rPr>
          <w:bCs/>
          <w:sz w:val="28"/>
          <w:szCs w:val="28"/>
        </w:rPr>
        <w:t>Г</w:t>
      </w:r>
      <w:r w:rsidR="007663C4">
        <w:rPr>
          <w:bCs/>
          <w:sz w:val="28"/>
          <w:szCs w:val="28"/>
        </w:rPr>
        <w:t>айзатулина</w:t>
      </w:r>
      <w:proofErr w:type="gramEnd"/>
      <w:r w:rsidR="007663C4">
        <w:rPr>
          <w:bCs/>
          <w:sz w:val="28"/>
          <w:szCs w:val="28"/>
        </w:rPr>
        <w:t xml:space="preserve"> Александра Сергеевича</w:t>
      </w:r>
      <w:r w:rsidR="00EE4783" w:rsidRPr="00EE4783">
        <w:rPr>
          <w:sz w:val="28"/>
          <w:szCs w:val="28"/>
        </w:rPr>
        <w:t xml:space="preserve"> </w:t>
      </w:r>
      <w:r w:rsidRPr="00EE4783">
        <w:rPr>
          <w:sz w:val="28"/>
          <w:szCs w:val="28"/>
        </w:rPr>
        <w:t xml:space="preserve"> «</w:t>
      </w:r>
      <w:r w:rsidR="007663C4" w:rsidRPr="007663C4">
        <w:rPr>
          <w:b/>
          <w:sz w:val="28"/>
          <w:szCs w:val="28"/>
        </w:rPr>
        <w:t>Селекция картофеля на пригодность к переработке на картофелепродукты</w:t>
      </w:r>
      <w:r w:rsidRPr="00EE4783">
        <w:rPr>
          <w:sz w:val="28"/>
          <w:szCs w:val="28"/>
        </w:rPr>
        <w:t xml:space="preserve">», представленную в диссертационный совет </w:t>
      </w:r>
      <w:r w:rsidR="00EE4783" w:rsidRPr="00EE4783">
        <w:rPr>
          <w:sz w:val="28"/>
          <w:szCs w:val="28"/>
        </w:rPr>
        <w:t xml:space="preserve">Д </w:t>
      </w:r>
      <w:r w:rsidR="007663C4">
        <w:rPr>
          <w:sz w:val="28"/>
          <w:szCs w:val="28"/>
        </w:rPr>
        <w:t>220</w:t>
      </w:r>
      <w:r w:rsidR="00EE4783" w:rsidRPr="00EE4783">
        <w:rPr>
          <w:sz w:val="28"/>
          <w:szCs w:val="28"/>
        </w:rPr>
        <w:t>.0</w:t>
      </w:r>
      <w:r w:rsidR="007663C4">
        <w:rPr>
          <w:sz w:val="28"/>
          <w:szCs w:val="28"/>
        </w:rPr>
        <w:t>1</w:t>
      </w:r>
      <w:r w:rsidR="00EE4783" w:rsidRPr="00EE4783">
        <w:rPr>
          <w:sz w:val="28"/>
          <w:szCs w:val="28"/>
        </w:rPr>
        <w:t>9.0</w:t>
      </w:r>
      <w:r w:rsidR="007663C4">
        <w:rPr>
          <w:sz w:val="28"/>
          <w:szCs w:val="28"/>
        </w:rPr>
        <w:t>2</w:t>
      </w:r>
      <w:r w:rsidR="00EE4783" w:rsidRPr="00EE4783">
        <w:rPr>
          <w:sz w:val="28"/>
          <w:szCs w:val="28"/>
        </w:rPr>
        <w:t xml:space="preserve"> </w:t>
      </w:r>
      <w:r w:rsidR="007663C4">
        <w:rPr>
          <w:sz w:val="28"/>
          <w:szCs w:val="28"/>
        </w:rPr>
        <w:t>на базе ФГБНУ</w:t>
      </w:r>
      <w:r w:rsidR="00EE4783" w:rsidRPr="00EE4783">
        <w:rPr>
          <w:sz w:val="28"/>
          <w:szCs w:val="28"/>
        </w:rPr>
        <w:t xml:space="preserve"> Федеральн</w:t>
      </w:r>
      <w:r w:rsidR="007663C4">
        <w:rPr>
          <w:sz w:val="28"/>
          <w:szCs w:val="28"/>
        </w:rPr>
        <w:t>ый</w:t>
      </w:r>
      <w:r w:rsidR="00EE4783" w:rsidRPr="00EE4783">
        <w:rPr>
          <w:sz w:val="28"/>
          <w:szCs w:val="28"/>
        </w:rPr>
        <w:t xml:space="preserve"> </w:t>
      </w:r>
      <w:r w:rsidR="007663C4">
        <w:rPr>
          <w:sz w:val="28"/>
          <w:szCs w:val="28"/>
        </w:rPr>
        <w:t xml:space="preserve">научный </w:t>
      </w:r>
      <w:r w:rsidR="00EE4783" w:rsidRPr="00EE4783">
        <w:rPr>
          <w:sz w:val="28"/>
          <w:szCs w:val="28"/>
        </w:rPr>
        <w:t xml:space="preserve"> центр</w:t>
      </w:r>
      <w:r w:rsidR="007663C4">
        <w:rPr>
          <w:sz w:val="28"/>
          <w:szCs w:val="28"/>
        </w:rPr>
        <w:t xml:space="preserve"> овощеводства»</w:t>
      </w:r>
      <w:r w:rsidR="00EE4783" w:rsidRPr="00EE4783">
        <w:rPr>
          <w:sz w:val="28"/>
          <w:szCs w:val="28"/>
        </w:rPr>
        <w:t xml:space="preserve">  </w:t>
      </w:r>
      <w:r w:rsidRPr="00EE4783">
        <w:rPr>
          <w:sz w:val="28"/>
          <w:szCs w:val="28"/>
        </w:rPr>
        <w:t xml:space="preserve">на соискание ученой степени </w:t>
      </w:r>
      <w:r w:rsidR="00EE4783" w:rsidRPr="00EE4783">
        <w:rPr>
          <w:sz w:val="28"/>
          <w:szCs w:val="28"/>
        </w:rPr>
        <w:t>кандидата</w:t>
      </w:r>
      <w:r w:rsidRPr="00EE4783">
        <w:rPr>
          <w:sz w:val="28"/>
          <w:szCs w:val="28"/>
        </w:rPr>
        <w:t xml:space="preserve"> сельскохозяйственных наук по специальности 0</w:t>
      </w:r>
      <w:r w:rsidR="00EE4783" w:rsidRPr="00EE4783">
        <w:rPr>
          <w:sz w:val="28"/>
          <w:szCs w:val="28"/>
        </w:rPr>
        <w:t>6</w:t>
      </w:r>
      <w:r w:rsidRPr="00EE4783">
        <w:rPr>
          <w:sz w:val="28"/>
          <w:szCs w:val="28"/>
        </w:rPr>
        <w:t>.</w:t>
      </w:r>
      <w:r w:rsidR="00EE4783" w:rsidRPr="00EE4783">
        <w:rPr>
          <w:sz w:val="28"/>
          <w:szCs w:val="28"/>
        </w:rPr>
        <w:t>01</w:t>
      </w:r>
      <w:r w:rsidRPr="00EE4783">
        <w:rPr>
          <w:sz w:val="28"/>
          <w:szCs w:val="28"/>
        </w:rPr>
        <w:t>.0</w:t>
      </w:r>
      <w:r w:rsidR="007663C4">
        <w:rPr>
          <w:sz w:val="28"/>
          <w:szCs w:val="28"/>
        </w:rPr>
        <w:t>5</w:t>
      </w:r>
      <w:r w:rsidRPr="00EE4783">
        <w:rPr>
          <w:sz w:val="28"/>
          <w:szCs w:val="28"/>
        </w:rPr>
        <w:t xml:space="preserve"> – «</w:t>
      </w:r>
      <w:r w:rsidR="007663C4">
        <w:rPr>
          <w:sz w:val="28"/>
          <w:szCs w:val="28"/>
        </w:rPr>
        <w:t>Селекция и семеноводство сельскохозяйственных растений</w:t>
      </w:r>
      <w:r w:rsidRPr="00EE4783">
        <w:rPr>
          <w:sz w:val="28"/>
          <w:szCs w:val="28"/>
        </w:rPr>
        <w:t>» (сельскохозяйственные науки).</w:t>
      </w:r>
    </w:p>
    <w:p w:rsidR="002E2FB1" w:rsidRPr="00025A4D" w:rsidRDefault="002E2FB1" w:rsidP="006B411A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94E85" w:rsidRDefault="00E85D46" w:rsidP="00025A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025A4D">
        <w:rPr>
          <w:rFonts w:ascii="Times New Roman" w:hAnsi="Times New Roman"/>
          <w:sz w:val="28"/>
          <w:szCs w:val="28"/>
        </w:rPr>
        <w:t xml:space="preserve">По объему производства </w:t>
      </w:r>
      <w:r w:rsidR="00565753">
        <w:rPr>
          <w:rFonts w:ascii="Times New Roman" w:hAnsi="Times New Roman"/>
          <w:sz w:val="28"/>
          <w:szCs w:val="28"/>
        </w:rPr>
        <w:t xml:space="preserve">картофеля </w:t>
      </w:r>
      <w:r w:rsidRPr="00025A4D">
        <w:rPr>
          <w:rFonts w:ascii="Times New Roman" w:hAnsi="Times New Roman"/>
          <w:sz w:val="28"/>
          <w:szCs w:val="28"/>
        </w:rPr>
        <w:t>Россия занимает третье место в мире, по посевным площадям занимает второе место, уступая только Китаю.</w:t>
      </w:r>
      <w:r w:rsidR="00B9200E" w:rsidRPr="00522944">
        <w:rPr>
          <w:rFonts w:ascii="Times New Roman" w:hAnsi="Times New Roman"/>
          <w:sz w:val="28"/>
          <w:szCs w:val="28"/>
        </w:rPr>
        <w:t xml:space="preserve"> </w:t>
      </w:r>
      <w:r w:rsidR="001E570C">
        <w:rPr>
          <w:rFonts w:ascii="Times New Roman" w:hAnsi="Times New Roman"/>
          <w:sz w:val="28"/>
          <w:szCs w:val="28"/>
        </w:rPr>
        <w:t>С увели</w:t>
      </w:r>
      <w:r w:rsidR="001F7090">
        <w:rPr>
          <w:rFonts w:ascii="Times New Roman" w:hAnsi="Times New Roman"/>
          <w:sz w:val="28"/>
          <w:szCs w:val="28"/>
        </w:rPr>
        <w:t xml:space="preserve">чением площадей возделывания соответственно отмечается и увеличение объемов переработки картофеля. </w:t>
      </w:r>
      <w:r w:rsidR="00794E85">
        <w:rPr>
          <w:rFonts w:ascii="Times New Roman" w:hAnsi="Times New Roman"/>
          <w:sz w:val="28"/>
          <w:szCs w:val="28"/>
        </w:rPr>
        <w:t xml:space="preserve">К сожалению, отечественных сортов, соответствующих по комплексу признаков для производства картофелепродуктов еще недостаточно. </w:t>
      </w:r>
    </w:p>
    <w:p w:rsidR="00565753" w:rsidRDefault="00794E85" w:rsidP="005657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 селекционном процессе генетически разнообразного исходного материала с обоснованием принципа подбора родительских пар и последовательности отбора соответствующих гибридов при выращивании в различных агроклиматических условиях является актуальной проблемой</w:t>
      </w:r>
      <w:r w:rsidR="008E7DDD">
        <w:rPr>
          <w:rFonts w:ascii="Times New Roman" w:hAnsi="Times New Roman"/>
          <w:sz w:val="28"/>
          <w:szCs w:val="28"/>
        </w:rPr>
        <w:t xml:space="preserve">. </w:t>
      </w:r>
    </w:p>
    <w:p w:rsidR="007762E1" w:rsidRDefault="00565753" w:rsidP="00025A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целенаправленной  работы а</w:t>
      </w:r>
      <w:r w:rsidRPr="00025A4D">
        <w:rPr>
          <w:rFonts w:ascii="Times New Roman" w:hAnsi="Times New Roman"/>
          <w:sz w:val="28"/>
          <w:szCs w:val="28"/>
        </w:rPr>
        <w:t xml:space="preserve">втором </w:t>
      </w:r>
      <w:r>
        <w:rPr>
          <w:rFonts w:ascii="Times New Roman" w:hAnsi="Times New Roman"/>
          <w:sz w:val="28"/>
          <w:szCs w:val="28"/>
        </w:rPr>
        <w:t xml:space="preserve">выделены перспективные гибриды сочетающие пригодность к переработке на хрустящий картофель с высокой урожайностью, товарностью клубней и устойчивостью к болезням. </w:t>
      </w:r>
      <w:r w:rsidR="007E5424">
        <w:rPr>
          <w:rFonts w:ascii="Times New Roman" w:hAnsi="Times New Roman"/>
          <w:sz w:val="28"/>
          <w:szCs w:val="28"/>
        </w:rPr>
        <w:t>На основании проведенных исследований с</w:t>
      </w:r>
      <w:r w:rsidR="00D32EEC" w:rsidRPr="00025A4D">
        <w:rPr>
          <w:rFonts w:ascii="Times New Roman" w:hAnsi="Times New Roman"/>
          <w:sz w:val="28"/>
          <w:szCs w:val="28"/>
        </w:rPr>
        <w:t xml:space="preserve">оискателем </w:t>
      </w:r>
      <w:r w:rsidR="008E7DDD">
        <w:rPr>
          <w:rFonts w:ascii="Times New Roman" w:hAnsi="Times New Roman"/>
          <w:sz w:val="28"/>
          <w:szCs w:val="28"/>
        </w:rPr>
        <w:t>для практической селекции</w:t>
      </w:r>
      <w:r w:rsidR="00D32EEC" w:rsidRPr="00025A4D">
        <w:rPr>
          <w:rFonts w:ascii="Times New Roman" w:hAnsi="Times New Roman"/>
          <w:sz w:val="28"/>
          <w:szCs w:val="28"/>
        </w:rPr>
        <w:t xml:space="preserve"> </w:t>
      </w:r>
      <w:r w:rsidR="008E7DDD">
        <w:rPr>
          <w:rFonts w:ascii="Times New Roman" w:hAnsi="Times New Roman"/>
          <w:sz w:val="28"/>
          <w:szCs w:val="28"/>
        </w:rPr>
        <w:t xml:space="preserve">при подборе родительских форм </w:t>
      </w:r>
      <w:r w:rsidR="007E5424">
        <w:rPr>
          <w:rFonts w:ascii="Times New Roman" w:hAnsi="Times New Roman"/>
          <w:sz w:val="28"/>
          <w:szCs w:val="28"/>
        </w:rPr>
        <w:t xml:space="preserve">с комплексом хозяйственно полезных признаков в селекции сортов для переработки на хрустящий картофель рекомендованы не только </w:t>
      </w:r>
      <w:r w:rsidR="00C32C37">
        <w:rPr>
          <w:rFonts w:ascii="Times New Roman" w:hAnsi="Times New Roman"/>
          <w:sz w:val="28"/>
          <w:szCs w:val="28"/>
        </w:rPr>
        <w:t xml:space="preserve">уже известные </w:t>
      </w:r>
      <w:r w:rsidR="007E5424">
        <w:rPr>
          <w:rFonts w:ascii="Times New Roman" w:hAnsi="Times New Roman"/>
          <w:sz w:val="28"/>
          <w:szCs w:val="28"/>
        </w:rPr>
        <w:t>зарубежных сорт</w:t>
      </w:r>
      <w:r w:rsidR="00C32C37">
        <w:rPr>
          <w:rFonts w:ascii="Times New Roman" w:hAnsi="Times New Roman"/>
          <w:sz w:val="28"/>
          <w:szCs w:val="28"/>
        </w:rPr>
        <w:t>а</w:t>
      </w:r>
      <w:r w:rsidR="007E54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424">
        <w:rPr>
          <w:rFonts w:ascii="Times New Roman" w:hAnsi="Times New Roman"/>
          <w:sz w:val="28"/>
          <w:szCs w:val="28"/>
        </w:rPr>
        <w:t>Вр</w:t>
      </w:r>
      <w:proofErr w:type="spellEnd"/>
      <w:r w:rsidR="007E5424">
        <w:rPr>
          <w:rFonts w:ascii="Times New Roman" w:hAnsi="Times New Roman"/>
          <w:sz w:val="28"/>
          <w:szCs w:val="28"/>
        </w:rPr>
        <w:t xml:space="preserve"> 808, Ньютон, </w:t>
      </w:r>
      <w:proofErr w:type="spellStart"/>
      <w:r w:rsidR="007E5424">
        <w:rPr>
          <w:rFonts w:ascii="Times New Roman" w:hAnsi="Times New Roman"/>
          <w:sz w:val="28"/>
          <w:szCs w:val="28"/>
        </w:rPr>
        <w:t>Рамос</w:t>
      </w:r>
      <w:proofErr w:type="spellEnd"/>
      <w:r w:rsidR="007E5424">
        <w:rPr>
          <w:rFonts w:ascii="Times New Roman" w:hAnsi="Times New Roman"/>
          <w:sz w:val="28"/>
          <w:szCs w:val="28"/>
        </w:rPr>
        <w:t>, Сатурна, но и сорт</w:t>
      </w:r>
      <w:r w:rsidR="00C32C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762E1">
        <w:rPr>
          <w:rFonts w:ascii="Times New Roman" w:hAnsi="Times New Roman"/>
          <w:sz w:val="28"/>
          <w:szCs w:val="28"/>
        </w:rPr>
        <w:t>и гибрид</w:t>
      </w:r>
      <w:r w:rsidR="00C32C37">
        <w:rPr>
          <w:rFonts w:ascii="Times New Roman" w:hAnsi="Times New Roman"/>
          <w:sz w:val="28"/>
          <w:szCs w:val="28"/>
        </w:rPr>
        <w:t>ы</w:t>
      </w:r>
      <w:r w:rsidR="007E5424">
        <w:rPr>
          <w:rFonts w:ascii="Times New Roman" w:hAnsi="Times New Roman"/>
          <w:sz w:val="28"/>
          <w:szCs w:val="28"/>
        </w:rPr>
        <w:t xml:space="preserve"> российской селекции</w:t>
      </w:r>
      <w:r w:rsidR="007762E1">
        <w:rPr>
          <w:rFonts w:ascii="Times New Roman" w:hAnsi="Times New Roman"/>
          <w:sz w:val="28"/>
          <w:szCs w:val="28"/>
        </w:rPr>
        <w:t xml:space="preserve">. </w:t>
      </w:r>
    </w:p>
    <w:p w:rsidR="008E7DDD" w:rsidRDefault="002C76DB" w:rsidP="00BC61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76DB">
        <w:rPr>
          <w:rFonts w:ascii="Times New Roman" w:hAnsi="Times New Roman"/>
          <w:sz w:val="28"/>
          <w:szCs w:val="28"/>
        </w:rPr>
        <w:t xml:space="preserve">На основании полученных автором экспериментальных данных </w:t>
      </w:r>
      <w:r>
        <w:rPr>
          <w:rFonts w:ascii="Times New Roman" w:hAnsi="Times New Roman"/>
          <w:sz w:val="28"/>
          <w:szCs w:val="28"/>
        </w:rPr>
        <w:t>п</w:t>
      </w:r>
      <w:r w:rsidR="00847E19" w:rsidRPr="00025A4D">
        <w:rPr>
          <w:rFonts w:ascii="Times New Roman" w:hAnsi="Times New Roman"/>
          <w:sz w:val="28"/>
          <w:szCs w:val="28"/>
        </w:rPr>
        <w:t xml:space="preserve">олучены ценные в научном и практическом отношениях </w:t>
      </w:r>
      <w:r w:rsidR="00201759">
        <w:rPr>
          <w:rFonts w:ascii="Times New Roman" w:hAnsi="Times New Roman"/>
          <w:sz w:val="28"/>
          <w:szCs w:val="28"/>
        </w:rPr>
        <w:t>результаты</w:t>
      </w:r>
      <w:r w:rsidR="0056575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E7DDD">
        <w:rPr>
          <w:rFonts w:ascii="Times New Roman" w:hAnsi="Times New Roman"/>
          <w:sz w:val="28"/>
          <w:szCs w:val="28"/>
        </w:rPr>
        <w:t>выделены 26 сортов и гибридов в качестве источников пригодности для целенаправленной селекции</w:t>
      </w:r>
      <w:r w:rsidR="00565753">
        <w:rPr>
          <w:rFonts w:ascii="Times New Roman" w:hAnsi="Times New Roman"/>
          <w:sz w:val="28"/>
          <w:szCs w:val="28"/>
        </w:rPr>
        <w:t>,</w:t>
      </w:r>
      <w:r w:rsidR="008E7DDD">
        <w:rPr>
          <w:rFonts w:ascii="Times New Roman" w:hAnsi="Times New Roman"/>
          <w:sz w:val="28"/>
          <w:szCs w:val="28"/>
        </w:rPr>
        <w:t xml:space="preserve"> </w:t>
      </w:r>
      <w:r w:rsidR="00565753">
        <w:rPr>
          <w:rFonts w:ascii="Times New Roman" w:hAnsi="Times New Roman"/>
          <w:sz w:val="28"/>
          <w:szCs w:val="28"/>
        </w:rPr>
        <w:t>с</w:t>
      </w:r>
      <w:r w:rsidR="008E7DDD">
        <w:rPr>
          <w:rFonts w:ascii="Times New Roman" w:hAnsi="Times New Roman"/>
          <w:sz w:val="28"/>
          <w:szCs w:val="28"/>
        </w:rPr>
        <w:t xml:space="preserve">оздан высокоурожайный сорт картофеля Экстра, характеризующийся хозяйственно ценными признаками, отвечающими требованиям для переработки на картофелепродукты. </w:t>
      </w:r>
    </w:p>
    <w:p w:rsidR="00904371" w:rsidRDefault="00904371" w:rsidP="00025A4D">
      <w:pPr>
        <w:pStyle w:val="a5"/>
        <w:ind w:firstLine="851"/>
        <w:jc w:val="both"/>
        <w:rPr>
          <w:rStyle w:val="FontStyle13"/>
          <w:spacing w:val="0"/>
          <w:sz w:val="28"/>
          <w:szCs w:val="28"/>
        </w:rPr>
      </w:pPr>
      <w:r w:rsidRPr="00025A4D">
        <w:rPr>
          <w:rFonts w:ascii="Times New Roman" w:hAnsi="Times New Roman"/>
          <w:sz w:val="28"/>
          <w:szCs w:val="28"/>
        </w:rPr>
        <w:t>Основные положения, достаточно полно отражающие научные результаты, опубликованы в</w:t>
      </w:r>
      <w:r w:rsidR="00E06462">
        <w:rPr>
          <w:rFonts w:ascii="Times New Roman" w:hAnsi="Times New Roman"/>
          <w:sz w:val="28"/>
          <w:szCs w:val="28"/>
        </w:rPr>
        <w:t xml:space="preserve"> 1</w:t>
      </w:r>
      <w:r w:rsidR="00612564">
        <w:rPr>
          <w:rFonts w:ascii="Times New Roman" w:hAnsi="Times New Roman"/>
          <w:sz w:val="28"/>
          <w:szCs w:val="28"/>
        </w:rPr>
        <w:t>1</w:t>
      </w:r>
      <w:r w:rsidRPr="00025A4D">
        <w:rPr>
          <w:rFonts w:ascii="Times New Roman" w:hAnsi="Times New Roman"/>
          <w:sz w:val="28"/>
          <w:szCs w:val="28"/>
        </w:rPr>
        <w:t xml:space="preserve"> </w:t>
      </w:r>
      <w:r w:rsidR="00E06462">
        <w:rPr>
          <w:rFonts w:ascii="Times New Roman" w:hAnsi="Times New Roman"/>
          <w:sz w:val="28"/>
          <w:szCs w:val="28"/>
        </w:rPr>
        <w:t xml:space="preserve">научных работах, из которых </w:t>
      </w:r>
      <w:r w:rsidR="00612564">
        <w:rPr>
          <w:rFonts w:ascii="Times New Roman" w:hAnsi="Times New Roman"/>
          <w:sz w:val="28"/>
          <w:szCs w:val="28"/>
        </w:rPr>
        <w:t>5</w:t>
      </w:r>
      <w:r w:rsidR="00E06462">
        <w:rPr>
          <w:rFonts w:ascii="Times New Roman" w:hAnsi="Times New Roman"/>
          <w:sz w:val="28"/>
          <w:szCs w:val="28"/>
        </w:rPr>
        <w:t xml:space="preserve"> в </w:t>
      </w:r>
      <w:r w:rsidRPr="00025A4D">
        <w:rPr>
          <w:rFonts w:ascii="Times New Roman" w:hAnsi="Times New Roman"/>
          <w:sz w:val="28"/>
          <w:szCs w:val="28"/>
        </w:rPr>
        <w:t>рецензируемых изданиях</w:t>
      </w:r>
      <w:r w:rsidR="00612564">
        <w:rPr>
          <w:rFonts w:ascii="Times New Roman" w:hAnsi="Times New Roman"/>
          <w:sz w:val="28"/>
          <w:szCs w:val="28"/>
        </w:rPr>
        <w:t>, в том числе 1 статья в изданиях, входящих в перечень Scopus</w:t>
      </w:r>
      <w:r w:rsidR="00E06462">
        <w:rPr>
          <w:rFonts w:ascii="Times New Roman" w:hAnsi="Times New Roman"/>
          <w:sz w:val="28"/>
          <w:szCs w:val="28"/>
        </w:rPr>
        <w:t xml:space="preserve">. </w:t>
      </w:r>
      <w:r w:rsidR="00612564" w:rsidRPr="00612564">
        <w:rPr>
          <w:rFonts w:ascii="Times New Roman" w:hAnsi="Times New Roman"/>
          <w:sz w:val="28"/>
          <w:szCs w:val="28"/>
        </w:rPr>
        <w:t xml:space="preserve"> </w:t>
      </w:r>
      <w:r w:rsidR="00612564">
        <w:rPr>
          <w:rFonts w:ascii="Times New Roman" w:hAnsi="Times New Roman"/>
          <w:sz w:val="28"/>
          <w:szCs w:val="28"/>
        </w:rPr>
        <w:t>Имеется авторское свидетельство на сорт картофеля Краса Мещеры. Диссертационная работа</w:t>
      </w:r>
      <w:r w:rsidRPr="00025A4D">
        <w:rPr>
          <w:rStyle w:val="FontStyle13"/>
          <w:spacing w:val="0"/>
          <w:sz w:val="28"/>
          <w:szCs w:val="28"/>
        </w:rPr>
        <w:t xml:space="preserve"> </w:t>
      </w:r>
      <w:r w:rsidR="00612564" w:rsidRPr="006125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12564" w:rsidRPr="00612564">
        <w:rPr>
          <w:rFonts w:ascii="Times New Roman" w:hAnsi="Times New Roman"/>
          <w:bCs/>
          <w:sz w:val="28"/>
          <w:szCs w:val="28"/>
        </w:rPr>
        <w:t>Гайзатулин</w:t>
      </w:r>
      <w:r w:rsidR="00C32C37">
        <w:rPr>
          <w:rFonts w:ascii="Times New Roman" w:hAnsi="Times New Roman"/>
          <w:bCs/>
          <w:sz w:val="28"/>
          <w:szCs w:val="28"/>
        </w:rPr>
        <w:t>а</w:t>
      </w:r>
      <w:r w:rsidR="00612564" w:rsidRPr="00612564">
        <w:rPr>
          <w:rFonts w:ascii="Times New Roman" w:hAnsi="Times New Roman"/>
          <w:bCs/>
          <w:sz w:val="28"/>
          <w:szCs w:val="28"/>
        </w:rPr>
        <w:t xml:space="preserve"> А.С</w:t>
      </w:r>
      <w:r w:rsidR="00BC619C">
        <w:rPr>
          <w:rFonts w:ascii="Times New Roman" w:hAnsi="Times New Roman"/>
          <w:bCs/>
          <w:sz w:val="28"/>
          <w:szCs w:val="28"/>
        </w:rPr>
        <w:t xml:space="preserve">. </w:t>
      </w:r>
      <w:r w:rsidRPr="00025A4D">
        <w:rPr>
          <w:rStyle w:val="FontStyle13"/>
          <w:spacing w:val="0"/>
          <w:sz w:val="28"/>
          <w:szCs w:val="28"/>
        </w:rPr>
        <w:t>выполнена на современном научно-методическом уровне</w:t>
      </w:r>
      <w:r w:rsidR="000D0982" w:rsidRPr="00025A4D">
        <w:rPr>
          <w:rStyle w:val="FontStyle13"/>
          <w:spacing w:val="0"/>
          <w:sz w:val="28"/>
          <w:szCs w:val="28"/>
        </w:rPr>
        <w:t xml:space="preserve"> и имеет важное хозяйственное значение для </w:t>
      </w:r>
      <w:r w:rsidR="00970C77">
        <w:rPr>
          <w:rStyle w:val="FontStyle13"/>
          <w:spacing w:val="0"/>
          <w:sz w:val="28"/>
          <w:szCs w:val="28"/>
        </w:rPr>
        <w:t>отрасли картофелеводства.</w:t>
      </w:r>
    </w:p>
    <w:p w:rsidR="00565753" w:rsidRPr="00025A4D" w:rsidRDefault="00565753" w:rsidP="00025A4D">
      <w:pPr>
        <w:pStyle w:val="a5"/>
        <w:ind w:firstLine="851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Замечания: в автореферате не приведены данные по содержанию крахмала и товарности клубней, так же характеризующие пригодность сортообразцов к переработке.</w:t>
      </w:r>
    </w:p>
    <w:p w:rsidR="00847E19" w:rsidRDefault="00904371" w:rsidP="00025A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025A4D">
        <w:rPr>
          <w:rFonts w:ascii="Times New Roman" w:hAnsi="Times New Roman"/>
          <w:sz w:val="28"/>
          <w:szCs w:val="28"/>
        </w:rPr>
        <w:t xml:space="preserve">Работа </w:t>
      </w:r>
      <w:r w:rsidR="00612564" w:rsidRPr="00794E85">
        <w:rPr>
          <w:rFonts w:ascii="Times New Roman" w:hAnsi="Times New Roman"/>
          <w:bCs/>
          <w:sz w:val="28"/>
          <w:szCs w:val="28"/>
        </w:rPr>
        <w:t>Гайзатулин</w:t>
      </w:r>
      <w:r w:rsidR="00565753">
        <w:rPr>
          <w:rFonts w:ascii="Times New Roman" w:hAnsi="Times New Roman"/>
          <w:bCs/>
          <w:sz w:val="28"/>
          <w:szCs w:val="28"/>
        </w:rPr>
        <w:t>а</w:t>
      </w:r>
      <w:r w:rsidR="00612564">
        <w:rPr>
          <w:rFonts w:ascii="Times New Roman" w:hAnsi="Times New Roman"/>
          <w:bCs/>
          <w:sz w:val="28"/>
          <w:szCs w:val="28"/>
        </w:rPr>
        <w:t xml:space="preserve"> А.С.</w:t>
      </w:r>
      <w:r w:rsidR="00E06462" w:rsidRPr="00E06462">
        <w:rPr>
          <w:rFonts w:ascii="Times New Roman" w:hAnsi="Times New Roman"/>
          <w:sz w:val="28"/>
          <w:szCs w:val="28"/>
        </w:rPr>
        <w:t xml:space="preserve"> </w:t>
      </w:r>
      <w:r w:rsidRPr="00025A4D">
        <w:rPr>
          <w:rStyle w:val="FontStyle13"/>
          <w:spacing w:val="0"/>
          <w:sz w:val="28"/>
          <w:szCs w:val="28"/>
        </w:rPr>
        <w:t xml:space="preserve"> является законченной научно-исследовательской и квалификационной работой, содержащей новые решения комплекса теоретических и практических вопрос</w:t>
      </w:r>
      <w:r w:rsidR="0042441C">
        <w:rPr>
          <w:rStyle w:val="FontStyle13"/>
          <w:spacing w:val="0"/>
          <w:sz w:val="28"/>
          <w:szCs w:val="28"/>
        </w:rPr>
        <w:t>ов</w:t>
      </w:r>
      <w:r w:rsidRPr="00025A4D">
        <w:rPr>
          <w:rStyle w:val="FontStyle13"/>
          <w:spacing w:val="0"/>
          <w:sz w:val="28"/>
          <w:szCs w:val="28"/>
        </w:rPr>
        <w:t xml:space="preserve">. На основании экспериментальных </w:t>
      </w:r>
      <w:r w:rsidR="006B411A" w:rsidRPr="00025A4D">
        <w:rPr>
          <w:rStyle w:val="FontStyle13"/>
          <w:spacing w:val="0"/>
          <w:sz w:val="28"/>
          <w:szCs w:val="28"/>
        </w:rPr>
        <w:t>материалов, представленных в автореферате, и их детального анализа, можно заключить, что актуальность, научная новизна, и практическая значимость рецензируемой работы не вызывают сомнений, работа соответствует</w:t>
      </w:r>
      <w:r w:rsidR="006B411A" w:rsidRPr="00025A4D">
        <w:rPr>
          <w:rFonts w:ascii="Times New Roman" w:hAnsi="Times New Roman"/>
          <w:sz w:val="28"/>
          <w:szCs w:val="28"/>
        </w:rPr>
        <w:t xml:space="preserve"> требованиям </w:t>
      </w:r>
      <w:r w:rsidR="006B411A" w:rsidRPr="00025A4D">
        <w:rPr>
          <w:rFonts w:ascii="Times New Roman" w:hAnsi="Times New Roman"/>
          <w:sz w:val="28"/>
          <w:szCs w:val="28"/>
        </w:rPr>
        <w:lastRenderedPageBreak/>
        <w:t>Положения о порядке присуждения ученых степеней, утвержденному Постановлением Правительства РФ от 24.09.2013 г. №</w:t>
      </w:r>
      <w:r w:rsidR="00E36886">
        <w:rPr>
          <w:rFonts w:ascii="Times New Roman" w:hAnsi="Times New Roman"/>
          <w:sz w:val="28"/>
          <w:szCs w:val="28"/>
        </w:rPr>
        <w:t xml:space="preserve"> </w:t>
      </w:r>
      <w:r w:rsidR="006B411A" w:rsidRPr="00025A4D">
        <w:rPr>
          <w:rFonts w:ascii="Times New Roman" w:hAnsi="Times New Roman"/>
          <w:sz w:val="28"/>
          <w:szCs w:val="28"/>
        </w:rPr>
        <w:t xml:space="preserve">842, а ее автор, </w:t>
      </w:r>
      <w:r w:rsidR="00794E85" w:rsidRPr="00794E85">
        <w:rPr>
          <w:rFonts w:ascii="Times New Roman" w:hAnsi="Times New Roman"/>
          <w:bCs/>
          <w:sz w:val="28"/>
          <w:szCs w:val="28"/>
        </w:rPr>
        <w:t>Александр Сергеевич</w:t>
      </w:r>
      <w:r w:rsidR="00794E85" w:rsidRPr="00794E85">
        <w:rPr>
          <w:rFonts w:ascii="Times New Roman" w:hAnsi="Times New Roman"/>
          <w:sz w:val="28"/>
          <w:szCs w:val="28"/>
        </w:rPr>
        <w:t xml:space="preserve"> </w:t>
      </w:r>
      <w:r w:rsidR="00565753">
        <w:rPr>
          <w:rFonts w:ascii="Times New Roman" w:hAnsi="Times New Roman"/>
          <w:sz w:val="28"/>
          <w:szCs w:val="28"/>
        </w:rPr>
        <w:t>Гайзатулин</w:t>
      </w:r>
      <w:r w:rsidR="00794E85" w:rsidRPr="00794E85">
        <w:rPr>
          <w:rFonts w:ascii="Times New Roman" w:hAnsi="Times New Roman"/>
          <w:sz w:val="28"/>
          <w:szCs w:val="28"/>
        </w:rPr>
        <w:t xml:space="preserve"> </w:t>
      </w:r>
      <w:r w:rsidR="006B411A" w:rsidRPr="00025A4D">
        <w:rPr>
          <w:rFonts w:ascii="Times New Roman" w:hAnsi="Times New Roman"/>
          <w:sz w:val="28"/>
          <w:szCs w:val="28"/>
        </w:rPr>
        <w:t xml:space="preserve">заслуживает присуждения ученой степени </w:t>
      </w:r>
      <w:r w:rsidR="00E06462">
        <w:rPr>
          <w:rFonts w:ascii="Times New Roman" w:hAnsi="Times New Roman"/>
          <w:sz w:val="28"/>
          <w:szCs w:val="28"/>
        </w:rPr>
        <w:t>кандидата</w:t>
      </w:r>
      <w:r w:rsidR="006B411A" w:rsidRPr="00025A4D">
        <w:rPr>
          <w:rFonts w:ascii="Times New Roman" w:hAnsi="Times New Roman"/>
          <w:sz w:val="28"/>
          <w:szCs w:val="28"/>
        </w:rPr>
        <w:t xml:space="preserve"> сельскохозяйственных наук по специальности </w:t>
      </w:r>
      <w:r w:rsidR="00631714" w:rsidRPr="00631714">
        <w:rPr>
          <w:rFonts w:ascii="Times New Roman" w:hAnsi="Times New Roman"/>
          <w:sz w:val="28"/>
          <w:szCs w:val="28"/>
        </w:rPr>
        <w:t>06.01.0</w:t>
      </w:r>
      <w:r w:rsidR="00612564">
        <w:rPr>
          <w:rFonts w:ascii="Times New Roman" w:hAnsi="Times New Roman"/>
          <w:sz w:val="28"/>
          <w:szCs w:val="28"/>
        </w:rPr>
        <w:t>5</w:t>
      </w:r>
      <w:r w:rsidR="00631714" w:rsidRPr="00631714">
        <w:rPr>
          <w:rFonts w:ascii="Times New Roman" w:hAnsi="Times New Roman"/>
          <w:sz w:val="28"/>
          <w:szCs w:val="28"/>
        </w:rPr>
        <w:t xml:space="preserve"> – </w:t>
      </w:r>
      <w:r w:rsidR="00612564" w:rsidRPr="00612564">
        <w:rPr>
          <w:rFonts w:ascii="Times New Roman" w:hAnsi="Times New Roman"/>
          <w:sz w:val="28"/>
          <w:szCs w:val="28"/>
        </w:rPr>
        <w:t xml:space="preserve">«Селекция и семеноводство сельскохозяйственных растений» </w:t>
      </w:r>
      <w:r w:rsidR="00BA3697" w:rsidRPr="00025A4D">
        <w:rPr>
          <w:rFonts w:ascii="Times New Roman" w:hAnsi="Times New Roman"/>
          <w:sz w:val="28"/>
          <w:szCs w:val="28"/>
        </w:rPr>
        <w:t>(сельскохозяйственные науки</w:t>
      </w:r>
      <w:r w:rsidR="000929D3" w:rsidRPr="00025A4D">
        <w:rPr>
          <w:rFonts w:ascii="Times New Roman" w:hAnsi="Times New Roman"/>
          <w:sz w:val="28"/>
          <w:szCs w:val="28"/>
        </w:rPr>
        <w:t>)</w:t>
      </w:r>
      <w:r w:rsidR="006B411A" w:rsidRPr="00025A4D">
        <w:rPr>
          <w:rFonts w:ascii="Times New Roman" w:hAnsi="Times New Roman"/>
          <w:sz w:val="28"/>
          <w:szCs w:val="28"/>
        </w:rPr>
        <w:t>.</w:t>
      </w:r>
    </w:p>
    <w:p w:rsidR="00E91BFE" w:rsidRDefault="00E91BFE" w:rsidP="00025A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1BFE" w:rsidRDefault="00E91BFE" w:rsidP="00025A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5A4D" w:rsidRPr="00025A4D" w:rsidRDefault="00025A4D" w:rsidP="00E91BF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171" w:rsidRDefault="00BC619C" w:rsidP="00E91B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91BFE" w:rsidRPr="00B34832">
        <w:rPr>
          <w:rFonts w:ascii="Times New Roman" w:hAnsi="Times New Roman"/>
          <w:sz w:val="28"/>
          <w:szCs w:val="28"/>
        </w:rPr>
        <w:t>андидат</w:t>
      </w:r>
      <w:r w:rsidR="004A4369" w:rsidRPr="00B34832">
        <w:rPr>
          <w:rFonts w:ascii="Times New Roman" w:hAnsi="Times New Roman"/>
          <w:sz w:val="28"/>
          <w:szCs w:val="28"/>
        </w:rPr>
        <w:t xml:space="preserve"> с</w:t>
      </w:r>
      <w:r w:rsidR="00E91BFE" w:rsidRPr="00B34832">
        <w:rPr>
          <w:rFonts w:ascii="Times New Roman" w:hAnsi="Times New Roman"/>
          <w:sz w:val="28"/>
          <w:szCs w:val="28"/>
        </w:rPr>
        <w:t>.-х.</w:t>
      </w:r>
      <w:r w:rsidR="004A4369" w:rsidRPr="00B34832">
        <w:rPr>
          <w:rFonts w:ascii="Times New Roman" w:hAnsi="Times New Roman"/>
          <w:sz w:val="28"/>
          <w:szCs w:val="28"/>
        </w:rPr>
        <w:t xml:space="preserve"> наук</w:t>
      </w:r>
      <w:r w:rsidR="00E36886" w:rsidRPr="00B34832">
        <w:rPr>
          <w:rFonts w:ascii="Times New Roman" w:hAnsi="Times New Roman"/>
          <w:sz w:val="28"/>
          <w:szCs w:val="28"/>
        </w:rPr>
        <w:t>,</w:t>
      </w:r>
      <w:r w:rsidR="004A4369" w:rsidRPr="00B34832">
        <w:rPr>
          <w:rFonts w:ascii="Times New Roman" w:hAnsi="Times New Roman"/>
          <w:sz w:val="28"/>
          <w:szCs w:val="28"/>
        </w:rPr>
        <w:t xml:space="preserve"> </w:t>
      </w:r>
      <w:r w:rsidR="00612564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.н.с.</w:t>
      </w:r>
    </w:p>
    <w:p w:rsidR="00E91BFE" w:rsidRDefault="00E91BFE" w:rsidP="00E91B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отделом картофеля </w:t>
      </w:r>
      <w:r w:rsidR="00565753">
        <w:rPr>
          <w:rFonts w:ascii="Times New Roman" w:hAnsi="Times New Roman"/>
          <w:sz w:val="28"/>
          <w:szCs w:val="28"/>
        </w:rPr>
        <w:t xml:space="preserve">                                                   А.И.Черемисин</w:t>
      </w:r>
    </w:p>
    <w:p w:rsidR="00BC619C" w:rsidRDefault="00565753" w:rsidP="00BC61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619C" w:rsidRDefault="00BC619C" w:rsidP="00BC61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619C" w:rsidRDefault="00BC619C" w:rsidP="00BC61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4832">
        <w:rPr>
          <w:rFonts w:ascii="Times New Roman" w:hAnsi="Times New Roman"/>
          <w:sz w:val="28"/>
          <w:szCs w:val="28"/>
        </w:rPr>
        <w:t>Черемисин Александр Иванович</w:t>
      </w:r>
    </w:p>
    <w:p w:rsidR="00BC619C" w:rsidRDefault="00BC619C" w:rsidP="00BC61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ФГБНУ «Омский аграрный научный центр»</w:t>
      </w:r>
    </w:p>
    <w:p w:rsidR="00BC619C" w:rsidRPr="00B34832" w:rsidRDefault="00BC619C" w:rsidP="00BC61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644012.г.Омск. пр. Королева, д. 26</w:t>
      </w:r>
    </w:p>
    <w:p w:rsidR="00BC619C" w:rsidRDefault="00BC619C" w:rsidP="00E91BF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BC619C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BC619C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5" w:history="1">
        <w:r w:rsidRPr="00DA02BE">
          <w:rPr>
            <w:rStyle w:val="a8"/>
            <w:rFonts w:ascii="Times New Roman" w:hAnsi="Times New Roman"/>
            <w:sz w:val="28"/>
            <w:szCs w:val="28"/>
            <w:lang w:val="en-US"/>
          </w:rPr>
          <w:t>biocentr</w:t>
        </w:r>
        <w:r w:rsidRPr="00BC619C">
          <w:rPr>
            <w:rStyle w:val="a8"/>
            <w:rFonts w:ascii="Times New Roman" w:hAnsi="Times New Roman"/>
            <w:sz w:val="28"/>
            <w:szCs w:val="28"/>
            <w:lang w:val="en-US"/>
          </w:rPr>
          <w:t>@</w:t>
        </w:r>
        <w:r w:rsidRPr="00DA02BE">
          <w:rPr>
            <w:rStyle w:val="a8"/>
            <w:rFonts w:ascii="Times New Roman" w:hAnsi="Times New Roman"/>
            <w:sz w:val="28"/>
            <w:szCs w:val="28"/>
            <w:lang w:val="en-US"/>
          </w:rPr>
          <w:t>bk</w:t>
        </w:r>
        <w:r w:rsidRPr="00BC619C">
          <w:rPr>
            <w:rStyle w:val="a8"/>
            <w:rFonts w:ascii="Times New Roman" w:hAnsi="Times New Roman"/>
            <w:sz w:val="28"/>
            <w:szCs w:val="28"/>
            <w:lang w:val="en-US"/>
          </w:rPr>
          <w:t>.</w:t>
        </w:r>
        <w:r w:rsidRPr="00DA02BE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C619C" w:rsidRDefault="00BC619C" w:rsidP="00E91B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619C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 xml:space="preserve"> </w:t>
      </w:r>
      <w:r w:rsidR="00565753">
        <w:rPr>
          <w:rFonts w:ascii="Times New Roman" w:hAnsi="Times New Roman"/>
          <w:sz w:val="28"/>
          <w:szCs w:val="28"/>
        </w:rPr>
        <w:t>8-9835637680</w:t>
      </w:r>
    </w:p>
    <w:p w:rsidR="00E91BFE" w:rsidRPr="00BC619C" w:rsidRDefault="00BC619C" w:rsidP="00E91B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Черемисина А.И. удостоверяю:</w:t>
      </w:r>
      <w:r w:rsidRPr="00BC619C">
        <w:rPr>
          <w:rFonts w:ascii="Times New Roman" w:hAnsi="Times New Roman"/>
          <w:sz w:val="28"/>
          <w:szCs w:val="28"/>
        </w:rPr>
        <w:t xml:space="preserve"> </w:t>
      </w:r>
    </w:p>
    <w:sectPr w:rsidR="00E91BFE" w:rsidRPr="00BC619C" w:rsidSect="006B411A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010"/>
    <w:rsid w:val="00025A4D"/>
    <w:rsid w:val="0004591E"/>
    <w:rsid w:val="000503A1"/>
    <w:rsid w:val="0008679D"/>
    <w:rsid w:val="000929D3"/>
    <w:rsid w:val="000D0982"/>
    <w:rsid w:val="00170171"/>
    <w:rsid w:val="001E570C"/>
    <w:rsid w:val="001E7D04"/>
    <w:rsid w:val="001F7090"/>
    <w:rsid w:val="00201759"/>
    <w:rsid w:val="002508FC"/>
    <w:rsid w:val="00271A2C"/>
    <w:rsid w:val="00274711"/>
    <w:rsid w:val="002B3BFB"/>
    <w:rsid w:val="002C76DB"/>
    <w:rsid w:val="002E2FB1"/>
    <w:rsid w:val="00302421"/>
    <w:rsid w:val="00392BAD"/>
    <w:rsid w:val="003A5CBD"/>
    <w:rsid w:val="003B0266"/>
    <w:rsid w:val="003B6227"/>
    <w:rsid w:val="003B657C"/>
    <w:rsid w:val="003E5B44"/>
    <w:rsid w:val="0042441C"/>
    <w:rsid w:val="004A4369"/>
    <w:rsid w:val="004E01EF"/>
    <w:rsid w:val="005042BE"/>
    <w:rsid w:val="00522944"/>
    <w:rsid w:val="00527901"/>
    <w:rsid w:val="00553D32"/>
    <w:rsid w:val="00565753"/>
    <w:rsid w:val="00566A12"/>
    <w:rsid w:val="005B4A77"/>
    <w:rsid w:val="005F4E99"/>
    <w:rsid w:val="005F6185"/>
    <w:rsid w:val="00612564"/>
    <w:rsid w:val="00631714"/>
    <w:rsid w:val="00640B37"/>
    <w:rsid w:val="00657489"/>
    <w:rsid w:val="00697455"/>
    <w:rsid w:val="006B411A"/>
    <w:rsid w:val="006B704F"/>
    <w:rsid w:val="006E677D"/>
    <w:rsid w:val="00724031"/>
    <w:rsid w:val="00733C73"/>
    <w:rsid w:val="007530E5"/>
    <w:rsid w:val="007663C4"/>
    <w:rsid w:val="0077180B"/>
    <w:rsid w:val="007762E1"/>
    <w:rsid w:val="00787770"/>
    <w:rsid w:val="00794E85"/>
    <w:rsid w:val="007E5424"/>
    <w:rsid w:val="00847E19"/>
    <w:rsid w:val="0089387A"/>
    <w:rsid w:val="008E7DDD"/>
    <w:rsid w:val="00904371"/>
    <w:rsid w:val="009121BB"/>
    <w:rsid w:val="009329A7"/>
    <w:rsid w:val="00970C77"/>
    <w:rsid w:val="009839A2"/>
    <w:rsid w:val="009B74B1"/>
    <w:rsid w:val="00A37BCB"/>
    <w:rsid w:val="00A60C5C"/>
    <w:rsid w:val="00A729F9"/>
    <w:rsid w:val="00B219B7"/>
    <w:rsid w:val="00B34832"/>
    <w:rsid w:val="00B406CF"/>
    <w:rsid w:val="00B9200E"/>
    <w:rsid w:val="00BA3697"/>
    <w:rsid w:val="00BC619C"/>
    <w:rsid w:val="00BD4EEA"/>
    <w:rsid w:val="00BE1010"/>
    <w:rsid w:val="00BF4ACD"/>
    <w:rsid w:val="00C32C37"/>
    <w:rsid w:val="00C808E8"/>
    <w:rsid w:val="00C91B73"/>
    <w:rsid w:val="00CE136F"/>
    <w:rsid w:val="00CF4C45"/>
    <w:rsid w:val="00D32EEC"/>
    <w:rsid w:val="00D804BC"/>
    <w:rsid w:val="00E06462"/>
    <w:rsid w:val="00E36886"/>
    <w:rsid w:val="00E54598"/>
    <w:rsid w:val="00E82218"/>
    <w:rsid w:val="00E85D46"/>
    <w:rsid w:val="00E90275"/>
    <w:rsid w:val="00E91BFE"/>
    <w:rsid w:val="00E92ADD"/>
    <w:rsid w:val="00ED7C60"/>
    <w:rsid w:val="00EE1BE3"/>
    <w:rsid w:val="00EE4783"/>
    <w:rsid w:val="00F94573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6169F-F499-4DD1-A2CD-214805DE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1E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B219B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AD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60C5C"/>
    <w:pPr>
      <w:ind w:left="720"/>
      <w:contextualSpacing/>
    </w:pPr>
  </w:style>
  <w:style w:type="paragraph" w:styleId="a5">
    <w:name w:val="No Spacing"/>
    <w:qFormat/>
    <w:rsid w:val="0008679D"/>
    <w:rPr>
      <w:rFonts w:eastAsia="Calibri"/>
      <w:sz w:val="22"/>
      <w:szCs w:val="22"/>
      <w:lang w:eastAsia="en-US"/>
    </w:rPr>
  </w:style>
  <w:style w:type="character" w:customStyle="1" w:styleId="FontStyle13">
    <w:name w:val="Font Style13"/>
    <w:rsid w:val="0008679D"/>
    <w:rPr>
      <w:rFonts w:ascii="Times New Roman" w:hAnsi="Times New Roman" w:cs="Times New Roman"/>
      <w:spacing w:val="10"/>
      <w:sz w:val="22"/>
      <w:szCs w:val="22"/>
    </w:rPr>
  </w:style>
  <w:style w:type="character" w:customStyle="1" w:styleId="30">
    <w:name w:val="Заголовок 3 Знак"/>
    <w:link w:val="3"/>
    <w:uiPriority w:val="9"/>
    <w:rsid w:val="00B219B7"/>
    <w:rPr>
      <w:rFonts w:ascii="Times New Roman" w:hAnsi="Times New Roman"/>
      <w:b/>
      <w:bCs/>
      <w:sz w:val="27"/>
      <w:szCs w:val="27"/>
    </w:rPr>
  </w:style>
  <w:style w:type="character" w:styleId="a6">
    <w:name w:val="Emphasis"/>
    <w:uiPriority w:val="20"/>
    <w:qFormat/>
    <w:rsid w:val="00B219B7"/>
    <w:rPr>
      <w:i/>
      <w:iCs/>
    </w:rPr>
  </w:style>
  <w:style w:type="paragraph" w:styleId="a7">
    <w:name w:val="Normal (Web)"/>
    <w:basedOn w:val="a"/>
    <w:uiPriority w:val="99"/>
    <w:semiHidden/>
    <w:unhideWhenUsed/>
    <w:rsid w:val="00B219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B219B7"/>
    <w:rPr>
      <w:color w:val="0000FF"/>
      <w:u w:val="single"/>
    </w:rPr>
  </w:style>
  <w:style w:type="character" w:styleId="a9">
    <w:name w:val="Strong"/>
    <w:uiPriority w:val="99"/>
    <w:qFormat/>
    <w:rsid w:val="00E85D46"/>
    <w:rPr>
      <w:rFonts w:cs="Times New Roman"/>
      <w:b/>
      <w:bCs/>
    </w:rPr>
  </w:style>
  <w:style w:type="paragraph" w:styleId="2">
    <w:name w:val="Body Text 2"/>
    <w:basedOn w:val="a"/>
    <w:link w:val="20"/>
    <w:rsid w:val="004A436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4A436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E47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iocent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8B92-F94A-422E-A31F-7704B40A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</Company>
  <LinksUpToDate>false</LinksUpToDate>
  <CharactersWithSpaces>3711</CharactersWithSpaces>
  <SharedDoc>false</SharedDoc>
  <HLinks>
    <vt:vector size="60" baseType="variant">
      <vt:variant>
        <vt:i4>262211</vt:i4>
      </vt:variant>
      <vt:variant>
        <vt:i4>27</vt:i4>
      </vt:variant>
      <vt:variant>
        <vt:i4>0</vt:i4>
      </vt:variant>
      <vt:variant>
        <vt:i4>5</vt:i4>
      </vt:variant>
      <vt:variant>
        <vt:lpwstr>http://maslov-fx.ya.ru/news/entry1008055615.html</vt:lpwstr>
      </vt:variant>
      <vt:variant>
        <vt:lpwstr/>
      </vt:variant>
      <vt:variant>
        <vt:i4>131137</vt:i4>
      </vt:variant>
      <vt:variant>
        <vt:i4>24</vt:i4>
      </vt:variant>
      <vt:variant>
        <vt:i4>0</vt:i4>
      </vt:variant>
      <vt:variant>
        <vt:i4>5</vt:i4>
      </vt:variant>
      <vt:variant>
        <vt:lpwstr>http://maslov-fx.ya.ru/news/entry1008064163.html</vt:lpwstr>
      </vt:variant>
      <vt:variant>
        <vt:lpwstr/>
      </vt:variant>
      <vt:variant>
        <vt:i4>1376267</vt:i4>
      </vt:variant>
      <vt:variant>
        <vt:i4>21</vt:i4>
      </vt:variant>
      <vt:variant>
        <vt:i4>0</vt:i4>
      </vt:variant>
      <vt:variant>
        <vt:i4>5</vt:i4>
      </vt:variant>
      <vt:variant>
        <vt:lpwstr>http://profi-forex.org/news/entry1008052733.html</vt:lpwstr>
      </vt:variant>
      <vt:variant>
        <vt:lpwstr/>
      </vt:variant>
      <vt:variant>
        <vt:i4>1114120</vt:i4>
      </vt:variant>
      <vt:variant>
        <vt:i4>18</vt:i4>
      </vt:variant>
      <vt:variant>
        <vt:i4>0</vt:i4>
      </vt:variant>
      <vt:variant>
        <vt:i4>5</vt:i4>
      </vt:variant>
      <vt:variant>
        <vt:lpwstr>http://profi-forex.org/news/entry1008060753.html</vt:lpwstr>
      </vt:variant>
      <vt:variant>
        <vt:lpwstr/>
      </vt:variant>
      <vt:variant>
        <vt:i4>1441802</vt:i4>
      </vt:variant>
      <vt:variant>
        <vt:i4>15</vt:i4>
      </vt:variant>
      <vt:variant>
        <vt:i4>0</vt:i4>
      </vt:variant>
      <vt:variant>
        <vt:i4>5</vt:i4>
      </vt:variant>
      <vt:variant>
        <vt:lpwstr>http://profi-forex.org/news/entry1008060523.html</vt:lpwstr>
      </vt:variant>
      <vt:variant>
        <vt:lpwstr/>
      </vt:variant>
      <vt:variant>
        <vt:i4>1310725</vt:i4>
      </vt:variant>
      <vt:variant>
        <vt:i4>12</vt:i4>
      </vt:variant>
      <vt:variant>
        <vt:i4>0</vt:i4>
      </vt:variant>
      <vt:variant>
        <vt:i4>5</vt:i4>
      </vt:variant>
      <vt:variant>
        <vt:lpwstr>http://profi-forex.org/news/entry1008064940.html</vt:lpwstr>
      </vt:variant>
      <vt:variant>
        <vt:lpwstr/>
      </vt:variant>
      <vt:variant>
        <vt:i4>8257627</vt:i4>
      </vt:variant>
      <vt:variant>
        <vt:i4>9</vt:i4>
      </vt:variant>
      <vt:variant>
        <vt:i4>0</vt:i4>
      </vt:variant>
      <vt:variant>
        <vt:i4>5</vt:i4>
      </vt:variant>
      <vt:variant>
        <vt:lpwstr>http://profi-forex.org/country_traders/entry1004041537.html</vt:lpwstr>
      </vt:variant>
      <vt:variant>
        <vt:lpwstr/>
      </vt:variant>
      <vt:variant>
        <vt:i4>1245194</vt:i4>
      </vt:variant>
      <vt:variant>
        <vt:i4>6</vt:i4>
      </vt:variant>
      <vt:variant>
        <vt:i4>0</vt:i4>
      </vt:variant>
      <vt:variant>
        <vt:i4>5</vt:i4>
      </vt:variant>
      <vt:variant>
        <vt:lpwstr>http://profi-forex.org/news/entry1008052257.html</vt:lpwstr>
      </vt:variant>
      <vt:variant>
        <vt:lpwstr/>
      </vt:variant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http://profi-forex.org/news/entry1008059681.html</vt:lpwstr>
      </vt:variant>
      <vt:variant>
        <vt:lpwstr/>
      </vt:variant>
      <vt:variant>
        <vt:i4>8192089</vt:i4>
      </vt:variant>
      <vt:variant>
        <vt:i4>0</vt:i4>
      </vt:variant>
      <vt:variant>
        <vt:i4>0</vt:i4>
      </vt:variant>
      <vt:variant>
        <vt:i4>5</vt:i4>
      </vt:variant>
      <vt:variant>
        <vt:lpwstr>http://profi-forex.org/country_traders/entry1004111501.html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</dc:creator>
  <cp:lastModifiedBy>Павлова Аспирантура</cp:lastModifiedBy>
  <cp:revision>2</cp:revision>
  <cp:lastPrinted>2017-08-29T16:11:00Z</cp:lastPrinted>
  <dcterms:created xsi:type="dcterms:W3CDTF">2021-06-03T05:54:00Z</dcterms:created>
  <dcterms:modified xsi:type="dcterms:W3CDTF">2021-06-03T05:54:00Z</dcterms:modified>
</cp:coreProperties>
</file>